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D2DA4" w14:textId="2AF73F2C" w:rsidR="00802E5A" w:rsidRDefault="00802E5A">
      <w:pPr>
        <w:pStyle w:val="22"/>
        <w:framePr w:w="4349" w:h="253" w:hRule="exact" w:wrap="none" w:vAnchor="page" w:hAnchor="page" w:x="6374" w:y="3521"/>
        <w:shd w:val="clear" w:color="auto" w:fill="auto"/>
        <w:tabs>
          <w:tab w:val="left" w:pos="2438"/>
        </w:tabs>
        <w:ind w:left="460"/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3"/>
        <w:gridCol w:w="4392"/>
        <w:gridCol w:w="2280"/>
        <w:gridCol w:w="2107"/>
      </w:tblGrid>
      <w:tr w:rsidR="00802E5A" w14:paraId="3C5DCC3E" w14:textId="77777777">
        <w:trPr>
          <w:trHeight w:hRule="exact" w:val="845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4C93B2" w14:textId="77777777" w:rsidR="00802E5A" w:rsidRDefault="00B73A8C" w:rsidP="00E945E3">
            <w:pPr>
              <w:pStyle w:val="20"/>
              <w:framePr w:w="9552" w:h="3091" w:wrap="none" w:vAnchor="page" w:hAnchor="page" w:x="1096" w:y="3676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№п/п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CAC01A" w14:textId="77777777" w:rsidR="00802E5A" w:rsidRDefault="00B73A8C" w:rsidP="00E945E3">
            <w:pPr>
              <w:pStyle w:val="20"/>
              <w:framePr w:w="9552" w:h="3091" w:wrap="none" w:vAnchor="page" w:hAnchor="page" w:x="1096" w:y="3676"/>
              <w:shd w:val="clear" w:color="auto" w:fill="auto"/>
              <w:spacing w:after="0" w:line="269" w:lineRule="exact"/>
              <w:jc w:val="left"/>
            </w:pPr>
            <w:r>
              <w:rPr>
                <w:rStyle w:val="211pt"/>
              </w:rPr>
              <w:t>Характеристики объекта и земельного участка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384DE9" w14:textId="77777777" w:rsidR="00802E5A" w:rsidRDefault="00B73A8C" w:rsidP="00E945E3">
            <w:pPr>
              <w:pStyle w:val="20"/>
              <w:framePr w:w="9552" w:h="3091" w:wrap="none" w:vAnchor="page" w:hAnchor="page" w:x="1096" w:y="3676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Объект расположен в пределах земельного участка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119A6C" w14:textId="77777777" w:rsidR="00802E5A" w:rsidRDefault="00B73A8C" w:rsidP="00E945E3">
            <w:pPr>
              <w:pStyle w:val="20"/>
              <w:framePr w:w="9552" w:h="3091" w:wrap="none" w:vAnchor="page" w:hAnchor="page" w:x="1096" w:y="3676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Площадь границ сервитута, кв.м.</w:t>
            </w:r>
          </w:p>
        </w:tc>
      </w:tr>
      <w:tr w:rsidR="00802E5A" w14:paraId="0435DC92" w14:textId="77777777">
        <w:trPr>
          <w:trHeight w:hRule="exact" w:val="917"/>
        </w:trPr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714A66" w14:textId="77777777" w:rsidR="00802E5A" w:rsidRDefault="00B73A8C" w:rsidP="00E945E3">
            <w:pPr>
              <w:pStyle w:val="20"/>
              <w:framePr w:w="9552" w:h="3091" w:wrap="none" w:vAnchor="page" w:hAnchor="page" w:x="1096" w:y="3676"/>
              <w:shd w:val="clear" w:color="auto" w:fill="auto"/>
              <w:spacing w:after="0" w:line="220" w:lineRule="exact"/>
              <w:jc w:val="left"/>
            </w:pPr>
            <w:r>
              <w:rPr>
                <w:rStyle w:val="211pt"/>
              </w:rPr>
              <w:t>1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403021" w14:textId="77777777" w:rsidR="00802E5A" w:rsidRDefault="00B73A8C" w:rsidP="00E945E3">
            <w:pPr>
              <w:pStyle w:val="20"/>
              <w:framePr w:w="9552" w:h="3091" w:wrap="none" w:vAnchor="page" w:hAnchor="page" w:x="1096" w:y="3676"/>
              <w:shd w:val="clear" w:color="auto" w:fill="auto"/>
              <w:spacing w:after="0" w:line="278" w:lineRule="exact"/>
              <w:jc w:val="left"/>
            </w:pPr>
            <w:r>
              <w:rPr>
                <w:rStyle w:val="211pt0"/>
              </w:rPr>
              <w:t>Категория земель:</w:t>
            </w:r>
          </w:p>
          <w:p w14:paraId="21E02726" w14:textId="77777777" w:rsidR="00E945E3" w:rsidRDefault="00B73A8C" w:rsidP="00E945E3">
            <w:pPr>
              <w:pStyle w:val="20"/>
              <w:framePr w:w="9552" w:h="3091" w:wrap="none" w:vAnchor="page" w:hAnchor="page" w:x="1096" w:y="3676"/>
              <w:shd w:val="clear" w:color="auto" w:fill="auto"/>
              <w:spacing w:after="0" w:line="278" w:lineRule="exact"/>
              <w:jc w:val="left"/>
              <w:rPr>
                <w:rStyle w:val="211pt"/>
              </w:rPr>
            </w:pPr>
            <w:r>
              <w:rPr>
                <w:rStyle w:val="211pt"/>
              </w:rPr>
              <w:t xml:space="preserve">Земли населенных пунктов </w:t>
            </w:r>
          </w:p>
          <w:p w14:paraId="37832C3E" w14:textId="45031241" w:rsidR="00802E5A" w:rsidRDefault="00B73A8C" w:rsidP="00E945E3">
            <w:pPr>
              <w:pStyle w:val="20"/>
              <w:framePr w:w="9552" w:h="3091" w:wrap="none" w:vAnchor="page" w:hAnchor="page" w:x="1096" w:y="3676"/>
              <w:shd w:val="clear" w:color="auto" w:fill="auto"/>
              <w:spacing w:after="0" w:line="278" w:lineRule="exact"/>
              <w:jc w:val="left"/>
            </w:pPr>
            <w:r>
              <w:rPr>
                <w:rStyle w:val="211pt0"/>
              </w:rPr>
              <w:t>Цель установления публичного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452096" w14:textId="77777777" w:rsidR="00802E5A" w:rsidRDefault="00B73A8C" w:rsidP="00E945E3">
            <w:pPr>
              <w:pStyle w:val="20"/>
              <w:framePr w:w="9552" w:h="3091" w:wrap="none" w:vAnchor="page" w:hAnchor="page" w:x="1096" w:y="367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28:01:010186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000111" w14:textId="77777777" w:rsidR="00802E5A" w:rsidRDefault="00B73A8C" w:rsidP="00E945E3">
            <w:pPr>
              <w:pStyle w:val="20"/>
              <w:framePr w:w="9552" w:h="3091" w:wrap="none" w:vAnchor="page" w:hAnchor="page" w:x="1096" w:y="367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39</w:t>
            </w:r>
          </w:p>
        </w:tc>
      </w:tr>
      <w:tr w:rsidR="00802E5A" w14:paraId="373E484F" w14:textId="77777777" w:rsidTr="00E945E3">
        <w:trPr>
          <w:trHeight w:hRule="exact" w:val="1217"/>
        </w:trPr>
        <w:tc>
          <w:tcPr>
            <w:tcW w:w="77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15B7607" w14:textId="77777777" w:rsidR="00802E5A" w:rsidRDefault="00802E5A" w:rsidP="00E945E3">
            <w:pPr>
              <w:framePr w:w="9552" w:h="3091" w:wrap="none" w:vAnchor="page" w:hAnchor="page" w:x="1096" w:y="3676"/>
            </w:pPr>
          </w:p>
        </w:tc>
        <w:tc>
          <w:tcPr>
            <w:tcW w:w="4392" w:type="dxa"/>
            <w:tcBorders>
              <w:left w:val="single" w:sz="4" w:space="0" w:color="auto"/>
            </w:tcBorders>
            <w:shd w:val="clear" w:color="auto" w:fill="FFFFFF"/>
          </w:tcPr>
          <w:p w14:paraId="5DF4E4A4" w14:textId="4950D67C" w:rsidR="00E945E3" w:rsidRDefault="00B73A8C" w:rsidP="00E945E3">
            <w:pPr>
              <w:pStyle w:val="20"/>
              <w:framePr w:w="9552" w:h="3091" w:wrap="none" w:vAnchor="page" w:hAnchor="page" w:x="1096" w:y="3676"/>
              <w:shd w:val="clear" w:color="auto" w:fill="auto"/>
              <w:spacing w:after="0" w:line="278" w:lineRule="exact"/>
              <w:jc w:val="left"/>
              <w:rPr>
                <w:rStyle w:val="211pt"/>
              </w:rPr>
            </w:pPr>
            <w:r>
              <w:rPr>
                <w:rStyle w:val="211pt0"/>
              </w:rPr>
              <w:t>сервитута</w:t>
            </w:r>
            <w:proofErr w:type="gramStart"/>
            <w:r>
              <w:rPr>
                <w:rStyle w:val="211pt0"/>
              </w:rPr>
              <w:t xml:space="preserve">: </w:t>
            </w:r>
            <w:r>
              <w:rPr>
                <w:rStyle w:val="211pt"/>
              </w:rPr>
              <w:t>Для</w:t>
            </w:r>
            <w:proofErr w:type="gramEnd"/>
            <w:r>
              <w:rPr>
                <w:rStyle w:val="211pt"/>
              </w:rPr>
              <w:t xml:space="preserve"> размещения сет</w:t>
            </w:r>
            <w:r w:rsidR="00944206">
              <w:rPr>
                <w:rStyle w:val="211pt"/>
              </w:rPr>
              <w:t>и</w:t>
            </w:r>
            <w:r>
              <w:rPr>
                <w:rStyle w:val="211pt"/>
              </w:rPr>
              <w:t xml:space="preserve"> холодного водоснабжения </w:t>
            </w:r>
          </w:p>
          <w:p w14:paraId="4CCBABBB" w14:textId="2F4AA6FC" w:rsidR="00802E5A" w:rsidRDefault="00B73A8C" w:rsidP="00E945E3">
            <w:pPr>
              <w:pStyle w:val="20"/>
              <w:framePr w:w="9552" w:h="3091" w:wrap="none" w:vAnchor="page" w:hAnchor="page" w:x="1096" w:y="3676"/>
              <w:shd w:val="clear" w:color="auto" w:fill="auto"/>
              <w:spacing w:after="0" w:line="278" w:lineRule="exact"/>
              <w:jc w:val="left"/>
            </w:pPr>
            <w:r>
              <w:rPr>
                <w:rStyle w:val="211pt0"/>
              </w:rPr>
              <w:t>Местоположение:</w:t>
            </w:r>
          </w:p>
          <w:p w14:paraId="3C87FFD2" w14:textId="77777777" w:rsidR="00802E5A" w:rsidRDefault="00B73A8C" w:rsidP="00E945E3">
            <w:pPr>
              <w:pStyle w:val="20"/>
              <w:framePr w:w="9552" w:h="3091" w:wrap="none" w:vAnchor="page" w:hAnchor="page" w:x="1096" w:y="3676"/>
              <w:shd w:val="clear" w:color="auto" w:fill="auto"/>
              <w:spacing w:after="0" w:line="278" w:lineRule="exact"/>
              <w:jc w:val="left"/>
            </w:pPr>
            <w:r>
              <w:rPr>
                <w:rStyle w:val="211pt"/>
              </w:rPr>
              <w:t>Амурская область, г. Благовещенск</w:t>
            </w:r>
          </w:p>
        </w:tc>
        <w:tc>
          <w:tcPr>
            <w:tcW w:w="2280" w:type="dxa"/>
            <w:tcBorders>
              <w:left w:val="single" w:sz="4" w:space="0" w:color="auto"/>
            </w:tcBorders>
            <w:shd w:val="clear" w:color="auto" w:fill="FFFFFF"/>
          </w:tcPr>
          <w:p w14:paraId="486E01CA" w14:textId="77777777" w:rsidR="00802E5A" w:rsidRDefault="00B73A8C" w:rsidP="00E945E3">
            <w:pPr>
              <w:pStyle w:val="20"/>
              <w:framePr w:w="9552" w:h="3091" w:wrap="none" w:vAnchor="page" w:hAnchor="page" w:x="1096" w:y="3676"/>
              <w:shd w:val="clear" w:color="auto" w:fill="auto"/>
              <w:spacing w:after="0" w:line="220" w:lineRule="exact"/>
              <w:ind w:left="280"/>
              <w:jc w:val="left"/>
            </w:pPr>
            <w:r>
              <w:rPr>
                <w:rStyle w:val="211pt"/>
              </w:rPr>
              <w:t>28:01:010186:483</w:t>
            </w:r>
          </w:p>
        </w:tc>
        <w:tc>
          <w:tcPr>
            <w:tcW w:w="2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478ECE" w14:textId="77777777" w:rsidR="00802E5A" w:rsidRDefault="00B73A8C" w:rsidP="00E945E3">
            <w:pPr>
              <w:pStyle w:val="20"/>
              <w:framePr w:w="9552" w:h="3091" w:wrap="none" w:vAnchor="page" w:hAnchor="page" w:x="1096" w:y="367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40</w:t>
            </w:r>
          </w:p>
        </w:tc>
      </w:tr>
      <w:tr w:rsidR="00802E5A" w14:paraId="2073A045" w14:textId="77777777">
        <w:trPr>
          <w:trHeight w:hRule="exact" w:val="302"/>
        </w:trPr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68BF83" w14:textId="77777777" w:rsidR="00802E5A" w:rsidRDefault="00802E5A" w:rsidP="00E945E3">
            <w:pPr>
              <w:framePr w:w="9552" w:h="3091" w:wrap="none" w:vAnchor="page" w:hAnchor="page" w:x="1096" w:y="3676"/>
              <w:rPr>
                <w:sz w:val="10"/>
                <w:szCs w:val="1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87E300" w14:textId="77777777" w:rsidR="00802E5A" w:rsidRDefault="00B73A8C" w:rsidP="00E945E3">
            <w:pPr>
              <w:pStyle w:val="20"/>
              <w:framePr w:w="9552" w:h="3091" w:wrap="none" w:vAnchor="page" w:hAnchor="page" w:x="1096" w:y="3676"/>
              <w:shd w:val="clear" w:color="auto" w:fill="auto"/>
              <w:spacing w:after="0" w:line="220" w:lineRule="exact"/>
              <w:jc w:val="left"/>
            </w:pPr>
            <w:r>
              <w:rPr>
                <w:rStyle w:val="211pt0"/>
              </w:rPr>
              <w:t>Общая площадь сервитута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1C4BBE" w14:textId="77777777" w:rsidR="00802E5A" w:rsidRDefault="00802E5A" w:rsidP="00E945E3">
            <w:pPr>
              <w:framePr w:w="9552" w:h="3091" w:wrap="none" w:vAnchor="page" w:hAnchor="page" w:x="1096" w:y="3676"/>
              <w:rPr>
                <w:sz w:val="10"/>
                <w:szCs w:val="1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92A291" w14:textId="56681A38" w:rsidR="00802E5A" w:rsidRDefault="00B73A8C" w:rsidP="00E945E3">
            <w:pPr>
              <w:pStyle w:val="20"/>
              <w:framePr w:w="9552" w:h="3091" w:wrap="none" w:vAnchor="page" w:hAnchor="page" w:x="1096" w:y="367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7</w:t>
            </w:r>
            <w:r w:rsidR="004A1C47">
              <w:rPr>
                <w:rStyle w:val="211pt"/>
              </w:rPr>
              <w:t>9</w:t>
            </w:r>
          </w:p>
        </w:tc>
      </w:tr>
    </w:tbl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54"/>
        <w:gridCol w:w="2294"/>
        <w:gridCol w:w="2530"/>
      </w:tblGrid>
      <w:tr w:rsidR="00802E5A" w14:paraId="69C7F4B4" w14:textId="77777777">
        <w:trPr>
          <w:trHeight w:hRule="exact" w:val="293"/>
        </w:trPr>
        <w:tc>
          <w:tcPr>
            <w:tcW w:w="32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D839D5" w14:textId="77777777" w:rsidR="00802E5A" w:rsidRDefault="00B73A8C">
            <w:pPr>
              <w:pStyle w:val="20"/>
              <w:framePr w:w="8078" w:h="2573" w:wrap="none" w:vAnchor="page" w:hAnchor="page" w:x="1848" w:y="7646"/>
              <w:shd w:val="clear" w:color="auto" w:fill="auto"/>
              <w:spacing w:after="0" w:line="274" w:lineRule="exact"/>
              <w:jc w:val="both"/>
            </w:pPr>
            <w:r>
              <w:rPr>
                <w:rStyle w:val="211pt"/>
              </w:rPr>
              <w:t>Обозначение характерных точек границ</w:t>
            </w:r>
          </w:p>
        </w:tc>
        <w:tc>
          <w:tcPr>
            <w:tcW w:w="48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2F4DCA" w14:textId="77777777" w:rsidR="00802E5A" w:rsidRDefault="00B73A8C">
            <w:pPr>
              <w:pStyle w:val="20"/>
              <w:framePr w:w="8078" w:h="2573" w:wrap="none" w:vAnchor="page" w:hAnchor="page" w:x="1848" w:y="764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Координаты, м</w:t>
            </w:r>
          </w:p>
        </w:tc>
      </w:tr>
      <w:tr w:rsidR="00802E5A" w14:paraId="34403F54" w14:textId="77777777">
        <w:trPr>
          <w:trHeight w:hRule="exact" w:val="547"/>
        </w:trPr>
        <w:tc>
          <w:tcPr>
            <w:tcW w:w="325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70391AE" w14:textId="77777777" w:rsidR="00802E5A" w:rsidRDefault="00802E5A">
            <w:pPr>
              <w:framePr w:w="8078" w:h="2573" w:wrap="none" w:vAnchor="page" w:hAnchor="page" w:x="1848" w:y="7646"/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89675" w14:textId="77777777" w:rsidR="00802E5A" w:rsidRDefault="00B73A8C">
            <w:pPr>
              <w:pStyle w:val="20"/>
              <w:framePr w:w="8078" w:h="2573" w:wrap="none" w:vAnchor="page" w:hAnchor="page" w:x="1848" w:y="764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X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B0BC9A" w14:textId="77777777" w:rsidR="00802E5A" w:rsidRDefault="00B73A8C">
            <w:pPr>
              <w:pStyle w:val="20"/>
              <w:framePr w:w="8078" w:h="2573" w:wrap="none" w:vAnchor="page" w:hAnchor="page" w:x="1848" w:y="764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  <w:lang w:val="en-US" w:eastAsia="en-US" w:bidi="en-US"/>
              </w:rPr>
              <w:t>Y</w:t>
            </w:r>
          </w:p>
        </w:tc>
      </w:tr>
      <w:tr w:rsidR="00802E5A" w14:paraId="00219C1B" w14:textId="77777777">
        <w:trPr>
          <w:trHeight w:hRule="exact" w:val="283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CA5C20" w14:textId="77777777" w:rsidR="00802E5A" w:rsidRDefault="00B73A8C">
            <w:pPr>
              <w:pStyle w:val="20"/>
              <w:framePr w:w="8078" w:h="2573" w:wrap="none" w:vAnchor="page" w:hAnchor="page" w:x="1848" w:y="764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1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3CEC9A" w14:textId="77777777" w:rsidR="00802E5A" w:rsidRDefault="00B73A8C">
            <w:pPr>
              <w:pStyle w:val="20"/>
              <w:framePr w:w="8078" w:h="2573" w:wrap="none" w:vAnchor="page" w:hAnchor="page" w:x="1848" w:y="764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4D9389" w14:textId="77777777" w:rsidR="00802E5A" w:rsidRDefault="00B73A8C">
            <w:pPr>
              <w:pStyle w:val="20"/>
              <w:framePr w:w="8078" w:h="2573" w:wrap="none" w:vAnchor="page" w:hAnchor="page" w:x="1848" w:y="764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3</w:t>
            </w:r>
          </w:p>
        </w:tc>
      </w:tr>
      <w:tr w:rsidR="00802E5A" w14:paraId="7614080A" w14:textId="77777777">
        <w:trPr>
          <w:trHeight w:hRule="exact" w:val="288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6E672A" w14:textId="77777777" w:rsidR="00802E5A" w:rsidRDefault="00B73A8C">
            <w:pPr>
              <w:pStyle w:val="20"/>
              <w:framePr w:w="8078" w:h="2573" w:wrap="none" w:vAnchor="page" w:hAnchor="page" w:x="1848" w:y="764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1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78884E" w14:textId="2F821B1D" w:rsidR="00802E5A" w:rsidRDefault="00B73A8C">
            <w:pPr>
              <w:pStyle w:val="20"/>
              <w:framePr w:w="8078" w:h="2573" w:wrap="none" w:vAnchor="page" w:hAnchor="page" w:x="1848" w:y="764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454562.8</w:t>
            </w:r>
            <w:r w:rsidR="004A1C47">
              <w:rPr>
                <w:rStyle w:val="211pt"/>
              </w:rPr>
              <w:t>4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11FC97" w14:textId="5AB2BB7E" w:rsidR="00802E5A" w:rsidRDefault="00B73A8C">
            <w:pPr>
              <w:pStyle w:val="20"/>
              <w:framePr w:w="8078" w:h="2573" w:wrap="none" w:vAnchor="page" w:hAnchor="page" w:x="1848" w:y="764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3287123.</w:t>
            </w:r>
            <w:r w:rsidR="004A1C47">
              <w:rPr>
                <w:rStyle w:val="211pt"/>
              </w:rPr>
              <w:t>60</w:t>
            </w:r>
          </w:p>
        </w:tc>
      </w:tr>
      <w:tr w:rsidR="00802E5A" w14:paraId="6BF16887" w14:textId="77777777">
        <w:trPr>
          <w:trHeight w:hRule="exact" w:val="283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856A01" w14:textId="77777777" w:rsidR="00802E5A" w:rsidRDefault="00B73A8C">
            <w:pPr>
              <w:pStyle w:val="20"/>
              <w:framePr w:w="8078" w:h="2573" w:wrap="none" w:vAnchor="page" w:hAnchor="page" w:x="1848" w:y="764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2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40AAAB" w14:textId="77777777" w:rsidR="00802E5A" w:rsidRDefault="00B73A8C">
            <w:pPr>
              <w:pStyle w:val="20"/>
              <w:framePr w:w="8078" w:h="2573" w:wrap="none" w:vAnchor="page" w:hAnchor="page" w:x="1848" w:y="764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454558.98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E010CD" w14:textId="77777777" w:rsidR="00802E5A" w:rsidRDefault="00B73A8C">
            <w:pPr>
              <w:pStyle w:val="20"/>
              <w:framePr w:w="8078" w:h="2573" w:wrap="none" w:vAnchor="page" w:hAnchor="page" w:x="1848" w:y="764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3287149.61</w:t>
            </w:r>
          </w:p>
        </w:tc>
      </w:tr>
      <w:tr w:rsidR="00802E5A" w14:paraId="655FFF87" w14:textId="77777777">
        <w:trPr>
          <w:trHeight w:hRule="exact" w:val="288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43FE01" w14:textId="77777777" w:rsidR="00802E5A" w:rsidRDefault="00B73A8C">
            <w:pPr>
              <w:pStyle w:val="20"/>
              <w:framePr w:w="8078" w:h="2573" w:wrap="none" w:vAnchor="page" w:hAnchor="page" w:x="1848" w:y="764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3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7422AF" w14:textId="77777777" w:rsidR="00802E5A" w:rsidRDefault="00B73A8C">
            <w:pPr>
              <w:pStyle w:val="20"/>
              <w:framePr w:w="8078" w:h="2573" w:wrap="none" w:vAnchor="page" w:hAnchor="page" w:x="1848" w:y="764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454556.02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6387DC" w14:textId="77777777" w:rsidR="00802E5A" w:rsidRDefault="00B73A8C">
            <w:pPr>
              <w:pStyle w:val="20"/>
              <w:framePr w:w="8078" w:h="2573" w:wrap="none" w:vAnchor="page" w:hAnchor="page" w:x="1848" w:y="764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3287149.17</w:t>
            </w:r>
          </w:p>
        </w:tc>
      </w:tr>
      <w:tr w:rsidR="00802E5A" w14:paraId="3AD05A1D" w14:textId="77777777">
        <w:trPr>
          <w:trHeight w:hRule="exact" w:val="288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DABA81" w14:textId="77777777" w:rsidR="00802E5A" w:rsidRDefault="00B73A8C">
            <w:pPr>
              <w:pStyle w:val="20"/>
              <w:framePr w:w="8078" w:h="2573" w:wrap="none" w:vAnchor="page" w:hAnchor="page" w:x="1848" w:y="764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4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31C640" w14:textId="7C21E576" w:rsidR="00802E5A" w:rsidRDefault="00B73A8C">
            <w:pPr>
              <w:pStyle w:val="20"/>
              <w:framePr w:w="8078" w:h="2573" w:wrap="none" w:vAnchor="page" w:hAnchor="page" w:x="1848" w:y="764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454559.8</w:t>
            </w:r>
            <w:r w:rsidR="004A1C47">
              <w:rPr>
                <w:rStyle w:val="211pt"/>
              </w:rPr>
              <w:t>6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8F417E" w14:textId="1EEB4E0E" w:rsidR="00802E5A" w:rsidRDefault="00B73A8C">
            <w:pPr>
              <w:pStyle w:val="20"/>
              <w:framePr w:w="8078" w:h="2573" w:wrap="none" w:vAnchor="page" w:hAnchor="page" w:x="1848" w:y="764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3287123.</w:t>
            </w:r>
            <w:r w:rsidR="004A1C47">
              <w:rPr>
                <w:rStyle w:val="211pt"/>
              </w:rPr>
              <w:t>19</w:t>
            </w:r>
          </w:p>
        </w:tc>
      </w:tr>
      <w:tr w:rsidR="00802E5A" w14:paraId="16C4A542" w14:textId="77777777">
        <w:trPr>
          <w:trHeight w:hRule="exact" w:val="302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1DCE1E" w14:textId="77777777" w:rsidR="00802E5A" w:rsidRDefault="00B73A8C">
            <w:pPr>
              <w:pStyle w:val="20"/>
              <w:framePr w:w="8078" w:h="2573" w:wrap="none" w:vAnchor="page" w:hAnchor="page" w:x="1848" w:y="764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1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794EF5" w14:textId="582B0353" w:rsidR="00802E5A" w:rsidRDefault="00B73A8C">
            <w:pPr>
              <w:pStyle w:val="20"/>
              <w:framePr w:w="8078" w:h="2573" w:wrap="none" w:vAnchor="page" w:hAnchor="page" w:x="1848" w:y="764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454562.8</w:t>
            </w:r>
            <w:r w:rsidR="004A1C47">
              <w:rPr>
                <w:rStyle w:val="211pt"/>
              </w:rPr>
              <w:t>4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6E2B8" w14:textId="0531F15F" w:rsidR="00802E5A" w:rsidRDefault="00B73A8C">
            <w:pPr>
              <w:pStyle w:val="20"/>
              <w:framePr w:w="8078" w:h="2573" w:wrap="none" w:vAnchor="page" w:hAnchor="page" w:x="1848" w:y="7646"/>
              <w:shd w:val="clear" w:color="auto" w:fill="auto"/>
              <w:spacing w:after="0" w:line="220" w:lineRule="exact"/>
              <w:jc w:val="center"/>
            </w:pPr>
            <w:r>
              <w:rPr>
                <w:rStyle w:val="211pt"/>
              </w:rPr>
              <w:t>3287123.</w:t>
            </w:r>
            <w:r w:rsidR="004A1C47">
              <w:rPr>
                <w:rStyle w:val="211pt"/>
              </w:rPr>
              <w:t>60</w:t>
            </w:r>
          </w:p>
        </w:tc>
      </w:tr>
    </w:tbl>
    <w:p w14:paraId="4DEDE6AD" w14:textId="066D7CB4" w:rsidR="00E945E3" w:rsidRPr="00E945E3" w:rsidRDefault="00E945E3" w:rsidP="00E945E3">
      <w:pPr>
        <w:framePr w:w="9616" w:h="1696" w:hRule="exact" w:wrap="none" w:vAnchor="page" w:hAnchor="page" w:x="1472" w:y="1036"/>
        <w:widowControl/>
        <w:ind w:left="5670"/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</w:pPr>
      <w:r w:rsidRPr="00E945E3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>Приложение</w:t>
      </w:r>
      <w:r w:rsidR="00944206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№ 1</w:t>
      </w:r>
      <w:r w:rsidRPr="00E945E3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к постановлению администрации города Благовещенска </w:t>
      </w:r>
    </w:p>
    <w:p w14:paraId="3AB74BB2" w14:textId="6D64AB57" w:rsidR="00E945E3" w:rsidRPr="00E945E3" w:rsidRDefault="008B180D" w:rsidP="00E945E3">
      <w:pPr>
        <w:framePr w:w="9616" w:h="1696" w:hRule="exact" w:wrap="none" w:vAnchor="page" w:hAnchor="page" w:x="1472" w:y="1036"/>
        <w:widowControl/>
        <w:ind w:left="5670"/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>о</w:t>
      </w:r>
      <w:r w:rsidR="00E945E3" w:rsidRPr="00E945E3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>т</w:t>
      </w:r>
      <w:r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16.04.2026 </w:t>
      </w:r>
      <w:r w:rsidR="00E945E3" w:rsidRPr="00E945E3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№</w:t>
      </w:r>
      <w:r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1847</w:t>
      </w:r>
    </w:p>
    <w:p w14:paraId="1C7C02B8" w14:textId="77777777" w:rsidR="00E945E3" w:rsidRPr="00E945E3" w:rsidRDefault="00E945E3" w:rsidP="00E945E3">
      <w:pPr>
        <w:framePr w:w="8856" w:h="336" w:hRule="exact" w:wrap="none" w:vAnchor="page" w:hAnchor="page" w:x="1336" w:y="2761"/>
        <w:spacing w:line="240" w:lineRule="exact"/>
      </w:pPr>
      <w:r w:rsidRPr="00E945E3">
        <w:rPr>
          <w:rFonts w:ascii="Times New Roman" w:hAnsi="Times New Roman" w:cs="Times New Roman"/>
          <w:u w:val="single"/>
        </w:rPr>
        <w:t>Схема расположения границ публичного сервитута на кадастровом плане территории</w:t>
      </w:r>
    </w:p>
    <w:p w14:paraId="1104847C" w14:textId="77777777" w:rsidR="00802E5A" w:rsidRDefault="00802E5A">
      <w:pPr>
        <w:rPr>
          <w:sz w:val="2"/>
          <w:szCs w:val="2"/>
        </w:rPr>
        <w:sectPr w:rsidR="00802E5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D52E193" w14:textId="77777777" w:rsidR="00802E5A" w:rsidRDefault="00B73A8C">
      <w:pPr>
        <w:pStyle w:val="30"/>
        <w:framePr w:w="4469" w:h="541" w:hRule="exact" w:wrap="none" w:vAnchor="page" w:hAnchor="page" w:x="1050" w:y="11974"/>
        <w:shd w:val="clear" w:color="auto" w:fill="auto"/>
        <w:spacing w:after="0" w:line="220" w:lineRule="exact"/>
      </w:pPr>
      <w:r>
        <w:lastRenderedPageBreak/>
        <w:t>Условные обозначения:</w:t>
      </w:r>
    </w:p>
    <w:p w14:paraId="6FA4C2CE" w14:textId="77777777" w:rsidR="00802E5A" w:rsidRDefault="00B73A8C">
      <w:pPr>
        <w:pStyle w:val="a7"/>
        <w:framePr w:w="4469" w:h="541" w:hRule="exact" w:wrap="none" w:vAnchor="page" w:hAnchor="page" w:x="1050" w:y="11974"/>
        <w:shd w:val="clear" w:color="auto" w:fill="auto"/>
        <w:tabs>
          <w:tab w:val="left" w:leader="underscore" w:pos="806"/>
        </w:tabs>
        <w:spacing w:before="0" w:line="220" w:lineRule="exact"/>
      </w:pPr>
      <w:r>
        <w:tab/>
        <w:t xml:space="preserve"> -граница публичного сервитута</w:t>
      </w:r>
    </w:p>
    <w:p w14:paraId="1ED24329" w14:textId="77777777" w:rsidR="00802E5A" w:rsidRDefault="00B73A8C">
      <w:pPr>
        <w:pStyle w:val="a7"/>
        <w:framePr w:w="4541" w:h="605" w:hRule="exact" w:wrap="none" w:vAnchor="page" w:hAnchor="page" w:x="1055" w:y="12449"/>
        <w:shd w:val="clear" w:color="auto" w:fill="auto"/>
        <w:spacing w:before="0" w:line="274" w:lineRule="exact"/>
        <w:ind w:right="180"/>
      </w:pPr>
      <w:r>
        <w:t>28:01:010186 - номер кадастрового квартала 28:01:010186:483 - номер земельного участка</w:t>
      </w:r>
    </w:p>
    <w:p w14:paraId="03674C26" w14:textId="77777777" w:rsidR="00802E5A" w:rsidRDefault="00B73A8C">
      <w:pPr>
        <w:pStyle w:val="32"/>
        <w:framePr w:wrap="none" w:vAnchor="page" w:hAnchor="page" w:x="5442" w:y="13711"/>
        <w:shd w:val="clear" w:color="auto" w:fill="auto"/>
        <w:spacing w:line="190" w:lineRule="exact"/>
      </w:pPr>
      <w:r>
        <w:t>Масштаб 1: 500</w:t>
      </w:r>
    </w:p>
    <w:p w14:paraId="0B417956" w14:textId="13DDC4C4" w:rsidR="00E945E3" w:rsidRDefault="00E945E3" w:rsidP="00E945E3">
      <w:pPr>
        <w:framePr w:wrap="none" w:vAnchor="page" w:hAnchor="page" w:x="1353" w:y="2067"/>
        <w:rPr>
          <w:sz w:val="2"/>
          <w:szCs w:val="2"/>
        </w:rPr>
      </w:pPr>
      <w:r>
        <w:rPr>
          <w:noProof/>
        </w:rPr>
        <w:drawing>
          <wp:inline distT="0" distB="0" distL="0" distR="0" wp14:anchorId="3345790B" wp14:editId="4AB16E35">
            <wp:extent cx="6438900" cy="6172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617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95459" w14:textId="77777777" w:rsidR="00E945E3" w:rsidRPr="00E945E3" w:rsidRDefault="00E945E3" w:rsidP="00E945E3">
      <w:pPr>
        <w:framePr w:wrap="none" w:vAnchor="page" w:hAnchor="page" w:x="4007" w:y="1267"/>
        <w:spacing w:line="220" w:lineRule="exact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E945E3">
        <w:rPr>
          <w:rFonts w:ascii="Times New Roman" w:eastAsia="Times New Roman" w:hAnsi="Times New Roman" w:cs="Times New Roman"/>
          <w:b/>
          <w:bCs/>
          <w:sz w:val="22"/>
          <w:szCs w:val="22"/>
        </w:rPr>
        <w:t>Схема расположения публичного сервитута</w:t>
      </w:r>
    </w:p>
    <w:p w14:paraId="2CE0EF86" w14:textId="77777777" w:rsidR="00802E5A" w:rsidRDefault="00802E5A">
      <w:pPr>
        <w:rPr>
          <w:sz w:val="2"/>
          <w:szCs w:val="2"/>
        </w:rPr>
      </w:pPr>
    </w:p>
    <w:sectPr w:rsidR="00802E5A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3B994" w14:textId="77777777" w:rsidR="00B76F8C" w:rsidRDefault="00B76F8C">
      <w:r>
        <w:separator/>
      </w:r>
    </w:p>
  </w:endnote>
  <w:endnote w:type="continuationSeparator" w:id="0">
    <w:p w14:paraId="300CDC1F" w14:textId="77777777" w:rsidR="00B76F8C" w:rsidRDefault="00B76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523D5" w14:textId="77777777" w:rsidR="00B76F8C" w:rsidRDefault="00B76F8C"/>
  </w:footnote>
  <w:footnote w:type="continuationSeparator" w:id="0">
    <w:p w14:paraId="489F08E3" w14:textId="77777777" w:rsidR="00B76F8C" w:rsidRDefault="00B76F8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E5A"/>
    <w:rsid w:val="00305353"/>
    <w:rsid w:val="004760A5"/>
    <w:rsid w:val="004A1C47"/>
    <w:rsid w:val="004B6B94"/>
    <w:rsid w:val="00802E5A"/>
    <w:rsid w:val="008B180D"/>
    <w:rsid w:val="00944206"/>
    <w:rsid w:val="009D21B0"/>
    <w:rsid w:val="00A7409F"/>
    <w:rsid w:val="00B73A8C"/>
    <w:rsid w:val="00B76F8C"/>
    <w:rsid w:val="00D06A62"/>
    <w:rsid w:val="00E94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D2FDC"/>
  <w15:docId w15:val="{F71EF878-5DF4-41CF-A61F-794801CE5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Подпись к таблиц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enturyGothic105pt3pt">
    <w:name w:val="Основной текст (2) + Century Gothic;10;5 pt;Курсив;Интервал 3 pt"/>
    <w:basedOn w:val="2"/>
    <w:rPr>
      <w:rFonts w:ascii="Century Gothic" w:eastAsia="Century Gothic" w:hAnsi="Century Gothic" w:cs="Century Gothic"/>
      <w:b w:val="0"/>
      <w:bCs w:val="0"/>
      <w:i/>
      <w:iCs/>
      <w:smallCaps w:val="0"/>
      <w:strike w:val="0"/>
      <w:color w:val="000000"/>
      <w:spacing w:val="7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28pt">
    <w:name w:val="Основной текст (2) + 8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1pt1pt">
    <w:name w:val="Основной текст (2) + 11 pt;Курсив;Интервал 1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7pt1pt">
    <w:name w:val="Основной текст (2) + 7 pt;Курсив;Интервал 1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2CenturyGothic5pt">
    <w:name w:val="Основной текст (2) + Century Gothic;5 pt;Курсив"/>
    <w:basedOn w:val="2"/>
    <w:rPr>
      <w:rFonts w:ascii="Century Gothic" w:eastAsia="Century Gothic" w:hAnsi="Century Gothic" w:cs="Century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11pt1">
    <w:name w:val="Основной текст (2) + 11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BookmanOldStyle7pt">
    <w:name w:val="Основной текст (2) + Bookman Old Style;7 pt;Курсив"/>
    <w:basedOn w:val="2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2CenturyGothic105pt">
    <w:name w:val="Основной текст (2) + Century Gothic;10;5 pt;Курсив"/>
    <w:basedOn w:val="2"/>
    <w:rPr>
      <w:rFonts w:ascii="Century Gothic" w:eastAsia="Century Gothic" w:hAnsi="Century Gothic" w:cs="Century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27pt">
    <w:name w:val="Основной текст (2) + 7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265pt0pt">
    <w:name w:val="Основной текст (2) + 6;5 pt;Интервал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CenturyGothic105pt0">
    <w:name w:val="Основной текст (2) + Century Gothic;10;5 pt;Курсив;Малые прописные"/>
    <w:basedOn w:val="2"/>
    <w:rPr>
      <w:rFonts w:ascii="Century Gothic" w:eastAsia="Century Gothic" w:hAnsi="Century Gothic" w:cs="Century Gothic"/>
      <w:b w:val="0"/>
      <w:bCs w:val="0"/>
      <w:i/>
      <w:iCs/>
      <w:smallCaps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2MicrosoftSansSerif4pt">
    <w:name w:val="Основной текст (2) + Microsoft Sans Serif;4 pt;Курсив"/>
    <w:basedOn w:val="2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3">
    <w:name w:val="Подпись к таблице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0" w:lineRule="atLeast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226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Подпись к таблице (3)"/>
    <w:basedOn w:val="a"/>
    <w:link w:val="3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Оноприенко Татьяна Сергеевна</dc:creator>
  <cp:lastModifiedBy>Карачевцева Дарья Дмитриевна</cp:lastModifiedBy>
  <cp:revision>4</cp:revision>
  <cp:lastPrinted>2026-04-07T05:36:00Z</cp:lastPrinted>
  <dcterms:created xsi:type="dcterms:W3CDTF">2026-03-31T07:22:00Z</dcterms:created>
  <dcterms:modified xsi:type="dcterms:W3CDTF">2026-04-16T00:54:00Z</dcterms:modified>
</cp:coreProperties>
</file>